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01515590" w:rsidR="00161A05" w:rsidRPr="00C25345" w:rsidRDefault="006C5C6F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C6F">
              <w:rPr>
                <w:rFonts w:ascii="Arial" w:hAnsi="Arial" w:cs="Arial"/>
                <w:sz w:val="20"/>
                <w:szCs w:val="20"/>
              </w:rPr>
              <w:t>Přístavba, stavební úpravy a střešní nástavba ZŠ Slatinice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110"/>
        <w:gridCol w:w="4714"/>
      </w:tblGrid>
      <w:tr w:rsidR="000850B1" w:rsidRPr="00CA76A2" w14:paraId="4732BAEA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73F2DDC5" w14:textId="55B4BE6A" w:rsidR="000850B1" w:rsidRPr="00CA76A2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otvorů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dřevohliníková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okna</w:t>
            </w:r>
          </w:p>
        </w:tc>
      </w:tr>
      <w:tr w:rsidR="000850B1" w:rsidRPr="00CA76A2" w14:paraId="08A17E23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0396F84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677B986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2A1527B8" w14:textId="77777777" w:rsidR="000850B1" w:rsidRPr="00F85178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0850B1" w:rsidRPr="00CA76A2" w14:paraId="1169ACBF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670B259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rámem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f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C76CB90" w14:textId="77777777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26330">
              <w:rPr>
                <w:rFonts w:ascii="Arial" w:hAnsi="Arial" w:cs="Arial"/>
                <w:sz w:val="20"/>
                <w:szCs w:val="20"/>
              </w:rPr>
              <w:t>Doklad akreditované zkušebny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46C14E1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2CBFB86D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1E14C6EC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zasklením </w:t>
            </w:r>
            <w:proofErr w:type="spellStart"/>
            <w:r w:rsidRPr="00982F3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E2013AB" w14:textId="77777777" w:rsidR="000850B1" w:rsidRPr="00A26330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F9F48FC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7C7DBEAF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5212EF02" w14:textId="18755D51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prvkem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 w:rsidRPr="00F85178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B680F85" w14:textId="642646B1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26330">
              <w:rPr>
                <w:rFonts w:ascii="Arial" w:hAnsi="Arial" w:cs="Arial"/>
                <w:sz w:val="20"/>
                <w:szCs w:val="20"/>
              </w:rPr>
              <w:t>Doklad akreditované zkušebny</w:t>
            </w:r>
            <w:r>
              <w:rPr>
                <w:rFonts w:ascii="Arial" w:hAnsi="Arial" w:cs="Arial"/>
                <w:sz w:val="20"/>
                <w:szCs w:val="20"/>
              </w:rPr>
              <w:t xml:space="preserve"> pro typový prvek a výpočet pro pozici E04 a E07 ověřený výrobcem nabízených výplní  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22283B75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751E6E6C" w14:textId="77777777" w:rsidTr="00543AE5">
        <w:trPr>
          <w:trHeight w:val="576"/>
        </w:trPr>
        <w:tc>
          <w:tcPr>
            <w:tcW w:w="1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92ED7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odotěsnost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12208 </w:t>
            </w:r>
          </w:p>
        </w:tc>
        <w:tc>
          <w:tcPr>
            <w:tcW w:w="1461" w:type="pct"/>
            <w:tcBorders>
              <w:bottom w:val="single" w:sz="4" w:space="0" w:color="auto"/>
            </w:tcBorders>
            <w:shd w:val="clear" w:color="auto" w:fill="auto"/>
          </w:tcPr>
          <w:p w14:paraId="1E56E445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67FEFC8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50CB960F" w14:textId="77777777" w:rsidTr="00543AE5">
        <w:trPr>
          <w:trHeight w:val="414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09DD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Odolnost proti zatížení větrem prvku dle </w:t>
            </w:r>
            <w:r w:rsidRPr="00F85178">
              <w:rPr>
                <w:rFonts w:ascii="Arial" w:hAnsi="Arial" w:cs="Arial"/>
                <w:sz w:val="20"/>
                <w:szCs w:val="20"/>
              </w:rPr>
              <w:t>ČSN EN</w:t>
            </w:r>
            <w:r>
              <w:rPr>
                <w:rFonts w:ascii="Arial" w:hAnsi="Arial" w:cs="Arial"/>
                <w:sz w:val="20"/>
                <w:szCs w:val="20"/>
              </w:rPr>
              <w:t xml:space="preserve"> 12210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B07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4A749EA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7C44C3F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A7A0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růvzdušnost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12207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675C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5B12424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1EDADB6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FE8D" w14:textId="681676AB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Třída zvukové izolace TZI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561D" w14:textId="745EE279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F39024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26E04E36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09E3" w14:textId="7DF4833D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Exteriérová připojovací spára provedena dle ČSN EN 74 6077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4372" w14:textId="77A4B3D0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AE6186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36DFDD20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431D" w14:textId="23CA2957" w:rsidR="000850B1" w:rsidRDefault="000850B1" w:rsidP="000850B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Interiérová připojovací spára provedena dle ČSN EN 74 6077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6CAD" w14:textId="5677F009" w:rsidR="000850B1" w:rsidRPr="006640A2" w:rsidRDefault="000850B1" w:rsidP="000850B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320B14" w14:textId="77777777" w:rsidR="000850B1" w:rsidRPr="00CA76A2" w:rsidRDefault="000850B1" w:rsidP="000850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110"/>
        <w:gridCol w:w="4714"/>
      </w:tblGrid>
      <w:tr w:rsidR="000850B1" w:rsidRPr="00CA76A2" w14:paraId="0144C1DB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1C3D9333" w14:textId="266D1F2E" w:rsidR="000850B1" w:rsidRPr="00CA76A2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otvorů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střešní okna</w:t>
            </w:r>
          </w:p>
        </w:tc>
      </w:tr>
      <w:tr w:rsidR="000850B1" w:rsidRPr="00F85178" w14:paraId="488569D3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45CD961F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7B04F981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08E4B1CB" w14:textId="77777777" w:rsidR="000850B1" w:rsidRPr="00F85178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0850B1" w:rsidRPr="00CA76A2" w14:paraId="2B51AC6D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41399C84" w14:textId="40DF93DC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55A9">
              <w:rPr>
                <w:rFonts w:ascii="Arial" w:hAnsi="Arial" w:cs="Arial"/>
                <w:sz w:val="20"/>
                <w:szCs w:val="20"/>
              </w:rPr>
              <w:t>prvkem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W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A365E20" w14:textId="5BE38AF6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2C5DA39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1BC48306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7750A4D7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zasklením </w:t>
            </w:r>
            <w:proofErr w:type="spellStart"/>
            <w:r w:rsidRPr="00982F3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6BD0C4BD" w14:textId="77777777" w:rsidR="000850B1" w:rsidRPr="00A26330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318716F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9B333BA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5CE32C88" w14:textId="1768678E" w:rsidR="000850B1" w:rsidRPr="00CA76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Elektrický pohon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23055D2" w14:textId="1441D8C6" w:rsidR="000850B1" w:rsidRPr="00CA76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635908CB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3F8A923" w14:textId="77777777" w:rsidR="000850B1" w:rsidRDefault="000850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110"/>
        <w:gridCol w:w="4714"/>
      </w:tblGrid>
      <w:tr w:rsidR="00D43F55" w:rsidRPr="00CA76A2" w14:paraId="16F3F351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0D15C359" w14:textId="2A060081" w:rsidR="00D43F55" w:rsidRPr="00CA76A2" w:rsidRDefault="005A46D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Ostatní</w:t>
            </w:r>
          </w:p>
        </w:tc>
      </w:tr>
      <w:tr w:rsidR="00D43F55" w:rsidRPr="00F85178" w14:paraId="4B71ECD6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7CA36EE" w14:textId="77777777" w:rsidR="00D43F55" w:rsidRPr="00F85178" w:rsidRDefault="00D43F55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3AA0D66" w14:textId="77777777" w:rsidR="00D43F55" w:rsidRPr="00F85178" w:rsidRDefault="00D43F55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7DD0B9B9" w14:textId="77777777" w:rsidR="00D43F55" w:rsidRPr="00F85178" w:rsidRDefault="00D43F55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D43F55" w:rsidRPr="00CA76A2" w14:paraId="5DB286AC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6C97A688" w14:textId="54A62739" w:rsidR="00D43F55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Falcová šablona</w:t>
            </w:r>
            <w:r w:rsidR="005A46D1">
              <w:rPr>
                <w:rFonts w:ascii="Arial" w:hAnsi="Arial" w:cs="Arial"/>
                <w:sz w:val="20"/>
                <w:szCs w:val="20"/>
              </w:rPr>
              <w:t xml:space="preserve"> střešní krytiny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0DC929D" w14:textId="1FE3E9A1" w:rsidR="00D43F55" w:rsidRPr="006640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8F15764" w14:textId="77777777" w:rsidR="00D43F55" w:rsidRPr="00CA76A2" w:rsidRDefault="00D43F55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F55" w:rsidRPr="00CA76A2" w14:paraId="1BBC72B5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4E54B2E" w14:textId="772F7310" w:rsidR="00D43F55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Falcová šablona </w:t>
            </w:r>
            <w:r w:rsidR="005A46D1">
              <w:rPr>
                <w:rFonts w:ascii="Arial" w:hAnsi="Arial" w:cs="Arial"/>
                <w:sz w:val="20"/>
                <w:szCs w:val="20"/>
              </w:rPr>
              <w:t xml:space="preserve">střešní krytiny </w:t>
            </w:r>
            <w:r>
              <w:rPr>
                <w:rFonts w:ascii="Arial" w:hAnsi="Arial" w:cs="Arial"/>
                <w:sz w:val="20"/>
                <w:szCs w:val="20"/>
              </w:rPr>
              <w:t xml:space="preserve">– záruka 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0B81DD42" w14:textId="33B887F4" w:rsidR="00D43F55" w:rsidRPr="00A26330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výrobce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011F3A3" w14:textId="77777777" w:rsidR="00D43F55" w:rsidRPr="00CA76A2" w:rsidRDefault="00D43F55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2C33D1DB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39CE6DE" w14:textId="77777777" w:rsidR="005A46D1" w:rsidRPr="005A46D1" w:rsidRDefault="005A46D1" w:rsidP="005A46D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6D1">
              <w:rPr>
                <w:rFonts w:ascii="Arial" w:hAnsi="Arial" w:cs="Arial"/>
                <w:sz w:val="20"/>
                <w:szCs w:val="20"/>
              </w:rPr>
              <w:t>Interiérová barva na bázi silikonové pryskyřice s</w:t>
            </w:r>
          </w:p>
          <w:p w14:paraId="5382D943" w14:textId="35518DEB" w:rsidR="005A46D1" w:rsidRDefault="005A46D1" w:rsidP="005A46D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6D1">
              <w:rPr>
                <w:rFonts w:ascii="Arial" w:hAnsi="Arial" w:cs="Arial"/>
                <w:sz w:val="20"/>
                <w:szCs w:val="20"/>
              </w:rPr>
              <w:t>výjimečnou krycí schopností.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DD5C17F" w14:textId="655E4645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list, e</w:t>
            </w:r>
            <w:r w:rsidRPr="005A46D1">
              <w:rPr>
                <w:rFonts w:ascii="Arial" w:hAnsi="Arial" w:cs="Arial"/>
                <w:sz w:val="20"/>
                <w:szCs w:val="20"/>
              </w:rPr>
              <w:t>nvironmentální prohlášení o produktu</w:t>
            </w:r>
            <w:r>
              <w:rPr>
                <w:rFonts w:ascii="Arial" w:hAnsi="Arial" w:cs="Arial"/>
                <w:sz w:val="20"/>
                <w:szCs w:val="20"/>
              </w:rPr>
              <w:t xml:space="preserve"> (EPD) </w:t>
            </w:r>
            <w:r w:rsidRPr="005A46D1">
              <w:rPr>
                <w:rFonts w:ascii="Arial" w:hAnsi="Arial" w:cs="Arial"/>
                <w:sz w:val="20"/>
                <w:szCs w:val="20"/>
              </w:rPr>
              <w:t>podle norem ČSN ISO 14040-49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C6CFD06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0734B8EA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70CCEE2" w14:textId="25742E2E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Rekuperační jednotka (</w:t>
            </w:r>
            <w:r w:rsidRPr="005A46D1">
              <w:rPr>
                <w:rFonts w:ascii="Arial" w:hAnsi="Arial" w:cs="Arial"/>
                <w:sz w:val="20"/>
                <w:szCs w:val="20"/>
              </w:rPr>
              <w:t>2.002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01698AA6" w14:textId="0EB1DC9E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8F8ADEA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2AF6BE45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DB59D16" w14:textId="261F94DA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Závěsné WC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B580FE3" w14:textId="1520C88C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C664876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6A49CA55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DABAB42" w14:textId="584145CB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Závěsné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WC - handicap</w:t>
            </w:r>
            <w:proofErr w:type="gramEnd"/>
          </w:p>
        </w:tc>
        <w:tc>
          <w:tcPr>
            <w:tcW w:w="1461" w:type="pct"/>
            <w:shd w:val="clear" w:color="auto" w:fill="auto"/>
            <w:vAlign w:val="center"/>
          </w:tcPr>
          <w:p w14:paraId="0DD5C6A4" w14:textId="61E0CC65" w:rsidR="005A46D1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5D3235E0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0AC6E853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3330C5E" w14:textId="5AD08F96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Baterie umyvadlová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486E3582" w14:textId="080E20C7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707A161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0869727B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675D59E" w14:textId="490F4DFA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umyvadlová - handicap</w:t>
            </w:r>
            <w:proofErr w:type="gramEnd"/>
          </w:p>
        </w:tc>
        <w:tc>
          <w:tcPr>
            <w:tcW w:w="1461" w:type="pct"/>
            <w:shd w:val="clear" w:color="auto" w:fill="auto"/>
            <w:vAlign w:val="center"/>
          </w:tcPr>
          <w:p w14:paraId="6190D74D" w14:textId="516C9372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0CA09B10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3F9679F0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47814E1" w14:textId="5B65B51B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Sprchový set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DC5D44E" w14:textId="32956F9E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96E82A4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66E9617A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14E2EDF" w14:textId="52A82F62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Baterie pro výlevku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F68BFF5" w14:textId="4D859886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098F484" w14:textId="77777777" w:rsidR="00563CEB" w:rsidRPr="00CA76A2" w:rsidRDefault="00563CEB" w:rsidP="00563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7C297122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44E55D4" w14:textId="66B802A8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Baterie pro dřez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C3F6508" w14:textId="19393C53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713C2EA" w14:textId="77777777" w:rsidR="00563CEB" w:rsidRPr="00CA76A2" w:rsidRDefault="00563CEB" w:rsidP="00563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FE1C9" w14:textId="77777777" w:rsidR="00D43F55" w:rsidRDefault="00D43F55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BF10B0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7B8E" w14:textId="77777777" w:rsidR="00BF10B0" w:rsidRDefault="00BF10B0" w:rsidP="00EA4E34">
      <w:r>
        <w:separator/>
      </w:r>
    </w:p>
  </w:endnote>
  <w:endnote w:type="continuationSeparator" w:id="0">
    <w:p w14:paraId="56051FE0" w14:textId="77777777" w:rsidR="00BF10B0" w:rsidRDefault="00BF10B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08AF5" w14:textId="77777777" w:rsidR="00BF10B0" w:rsidRDefault="00BF10B0" w:rsidP="00EA4E34">
      <w:r>
        <w:separator/>
      </w:r>
    </w:p>
  </w:footnote>
  <w:footnote w:type="continuationSeparator" w:id="0">
    <w:p w14:paraId="3B265BCE" w14:textId="77777777" w:rsidR="00BF10B0" w:rsidRDefault="00BF10B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8731" w14:textId="77777777" w:rsidR="007B728A" w:rsidRDefault="007B728A" w:rsidP="007B728A">
    <w:pPr>
      <w:pStyle w:val="Zpat"/>
      <w:tabs>
        <w:tab w:val="left" w:pos="1560"/>
        <w:tab w:val="left" w:pos="3969"/>
      </w:tabs>
      <w:spacing w:after="120"/>
      <w:jc w:val="center"/>
      <w:rPr>
        <w:rFonts w:ascii="Arial" w:hAnsi="Arial" w:cs="Arial"/>
      </w:rPr>
    </w:pPr>
    <w:r w:rsidRPr="00083210">
      <w:rPr>
        <w:rFonts w:cs="Arial"/>
        <w:noProof/>
      </w:rPr>
      <w:drawing>
        <wp:inline distT="0" distB="0" distL="0" distR="0" wp14:anchorId="493CA002" wp14:editId="35D3563A">
          <wp:extent cx="5760720" cy="694690"/>
          <wp:effectExtent l="0" t="0" r="5080" b="3810"/>
          <wp:docPr id="148836743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3674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4048D711" w:rsidR="002327C8" w:rsidRPr="00C87FFC" w:rsidRDefault="007B728A" w:rsidP="007B728A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363E0"/>
    <w:rsid w:val="000850B1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327C8"/>
    <w:rsid w:val="002668A8"/>
    <w:rsid w:val="00270ECF"/>
    <w:rsid w:val="002732F3"/>
    <w:rsid w:val="0028120A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A35C6"/>
    <w:rsid w:val="00521D92"/>
    <w:rsid w:val="00542ABF"/>
    <w:rsid w:val="0055600A"/>
    <w:rsid w:val="00563CEB"/>
    <w:rsid w:val="00592B6D"/>
    <w:rsid w:val="00592C3B"/>
    <w:rsid w:val="005932D4"/>
    <w:rsid w:val="005A46D1"/>
    <w:rsid w:val="005F094D"/>
    <w:rsid w:val="006179E9"/>
    <w:rsid w:val="006406F0"/>
    <w:rsid w:val="00677985"/>
    <w:rsid w:val="00681C74"/>
    <w:rsid w:val="00685FD2"/>
    <w:rsid w:val="006C4B24"/>
    <w:rsid w:val="006C5C6F"/>
    <w:rsid w:val="006D0F42"/>
    <w:rsid w:val="006E1420"/>
    <w:rsid w:val="006F366A"/>
    <w:rsid w:val="00701684"/>
    <w:rsid w:val="00711181"/>
    <w:rsid w:val="00721F5E"/>
    <w:rsid w:val="00731737"/>
    <w:rsid w:val="007409FA"/>
    <w:rsid w:val="00741F5B"/>
    <w:rsid w:val="0075191C"/>
    <w:rsid w:val="00776919"/>
    <w:rsid w:val="007B728A"/>
    <w:rsid w:val="007F0E2B"/>
    <w:rsid w:val="00803626"/>
    <w:rsid w:val="00821255"/>
    <w:rsid w:val="0086052B"/>
    <w:rsid w:val="008920D2"/>
    <w:rsid w:val="0089761F"/>
    <w:rsid w:val="008B3D2A"/>
    <w:rsid w:val="008B3E16"/>
    <w:rsid w:val="00901897"/>
    <w:rsid w:val="00914351"/>
    <w:rsid w:val="009416F1"/>
    <w:rsid w:val="00977D47"/>
    <w:rsid w:val="0098719C"/>
    <w:rsid w:val="009A594C"/>
    <w:rsid w:val="00A02170"/>
    <w:rsid w:val="00A06874"/>
    <w:rsid w:val="00A35AEC"/>
    <w:rsid w:val="00A42AA1"/>
    <w:rsid w:val="00A5116B"/>
    <w:rsid w:val="00A5117D"/>
    <w:rsid w:val="00A558A7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10B0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D1735E"/>
    <w:rsid w:val="00D25A7A"/>
    <w:rsid w:val="00D4184B"/>
    <w:rsid w:val="00D42935"/>
    <w:rsid w:val="00D43F5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155A9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412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58</cp:revision>
  <cp:lastPrinted>2018-03-19T11:03:00Z</cp:lastPrinted>
  <dcterms:created xsi:type="dcterms:W3CDTF">2018-02-26T08:40:00Z</dcterms:created>
  <dcterms:modified xsi:type="dcterms:W3CDTF">2024-04-09T08:40:00Z</dcterms:modified>
</cp:coreProperties>
</file>